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C4E" w:rsidRDefault="002D5C4E">
      <w:pPr>
        <w:pStyle w:val="Standard"/>
        <w:jc w:val="both"/>
        <w:rPr>
          <w:rFonts w:ascii="Arial" w:hAnsi="Arial"/>
          <w:sz w:val="24"/>
          <w:szCs w:val="24"/>
        </w:rPr>
      </w:pPr>
    </w:p>
    <w:p w:rsidR="002D5C4E" w:rsidRPr="002D5C4E" w:rsidRDefault="009B47AD" w:rsidP="002D5C4E">
      <w:pPr>
        <w:rPr>
          <w:lang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-15875</wp:posOffset>
                </wp:positionV>
                <wp:extent cx="4354830" cy="105727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48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4E" w:rsidRDefault="002D5C4E" w:rsidP="002D5C4E">
                            <w:pPr>
                              <w:rPr>
                                <w:rFonts w:ascii="Arial-Black" w:hAnsi="Arial-Black" w:cs="Arial-Black"/>
                                <w:b/>
                                <w:color w:val="CD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b/>
                                <w:color w:val="CD0000"/>
                                <w:sz w:val="120"/>
                                <w:szCs w:val="120"/>
                              </w:rPr>
                              <w:t>CORREZE</w:t>
                            </w:r>
                          </w:p>
                          <w:p w:rsidR="002D5C4E" w:rsidRDefault="002D5C4E" w:rsidP="002D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23.5pt;margin-top:-1.25pt;width:342.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w0ejyAQAA2wMAAA4AAABkcnMvZTJvRG9jLnhtbKxT227bMAx9H7B/EPS+2EmdtTPiFFuL&#13;&#10;DAO6C9DtA2RZtoXJokYpsbOvHyUnbba9DfODQIqHRzwkvbmdBsMOCr0GW/HlIudMWQmNtl3Fv33d&#13;&#10;vbrhzAdhG2HAqooflee325cvNqMr1Qp6MI1CRiTWl6OreB+CK7PMy14Nwi/AKUvBFnAQgVzssgbF&#13;&#10;SOyDyVZ5/jobARuHIJX3dHs/B/k28betkuFz23oVmKk41RbSiems05ltN6LsULhey1Md4h/KGIS2&#13;&#10;9OoT1b0Igu1R/0U1aIngoQ0LCUMGbaulSiJIzjL/Q85jL5xKYqg73j31yf8/Wvnp8AWZbmh4nFkx&#13;&#10;0IxYwRm1ZXS+pOijo3iY3sEUIVGidw8gv/uIyS5Ac4aP8Hr8CA0xiX2AlDK1OMRU0suIhyZxfO6+&#13;&#10;mgKTdFtcrYubK4pJCi7z9fXqep0qyUR5JnDow3sFA4tGxZEGnB4QhwcfUkWiPGNSrWB0s9PGJAe7&#13;&#10;+s4gOwjahl36zvz+EmdsRFuIeSfOeJXERn2z0jDV07lPNTRH0o0wLxj9EGT0gD85G2m3Ku5/7AUq&#13;&#10;zswHS8N7syyKuI3JKUgoOXgZqS8jwkqiqnjgbDbvwrzBe4e66+mleS4W3lK/Wz33IU5mLutUOS0Q&#13;&#10;Wb9t6KWfUM//5PYXAAAA//8DAFBLAwQUAAYACAAAACEAnylbMOMAAAAPAQAADwAAAGRycy9kb3du&#13;&#10;cmV2LnhtbEyPQU/DMAyF70j8h8hI3LaUMtqpazohEJcdkBiMccwa01RrnKpJt/LvMadxsWS95+f3&#13;&#10;levJdeKEQ2g9KbibJyCQam9aahR8vL/MliBC1GR05wkV/GCAdXV9VerC+DO94WkbG8EhFAqtwMbY&#13;&#10;F1KG2qLTYe57JNa+/eB05HVopBn0mcNdJ9MkyaTTLfEHq3t8slgft6NTgMvd+PUax5b2mbXHz3yz&#13;&#10;T3YbpW5vpucVj8cViIhTvFzAHwP3h4qLHfxIJohOwSJnnqhglj6AYD2/T5nnwMZswYqsSvmfo/oF&#13;&#10;AAD//wMAUEsBAi0AFAAGAAgAAAAhAFoik6P/AAAA5QEAABMAAAAAAAAAAAAAAAAAAAAAAFtDb250&#13;&#10;ZW50X1R5cGVzXS54bWxQSwECLQAUAAYACAAAACEAp0rPONcAAACWAQAACwAAAAAAAAAAAAAAAAAw&#13;&#10;AQAAX3JlbHMvLnJlbHNQSwECLQAUAAYACAAAACEApTDR6PIBAADbAwAADgAAAAAAAAAAAAAAAAAw&#13;&#10;AgAAZHJzL2Uyb0RvYy54bWxQSwECLQAUAAYACAAAACEAnylbMOMAAAAPAQAADwAAAAAAAAAAAAAA&#13;&#10;AABOBAAAZHJzL2Rvd25yZXYueG1sUEsFBgAAAAAEAAQA8wAAAF4FAAAAAA==&#13;&#10;" stroked="f">
                <v:path arrowok="t"/>
                <v:textbox>
                  <w:txbxContent>
                    <w:p w:rsidR="002D5C4E" w:rsidRDefault="002D5C4E" w:rsidP="002D5C4E">
                      <w:pPr>
                        <w:rPr>
                          <w:rFonts w:ascii="Arial-Black" w:hAnsi="Arial-Black" w:cs="Arial-Black"/>
                          <w:b/>
                          <w:color w:val="CD0000"/>
                          <w:sz w:val="120"/>
                          <w:szCs w:val="120"/>
                        </w:rPr>
                      </w:pPr>
                      <w:r>
                        <w:rPr>
                          <w:rFonts w:ascii="Arial-Black" w:hAnsi="Arial-Black" w:cs="Arial-Black"/>
                          <w:b/>
                          <w:color w:val="CD0000"/>
                          <w:sz w:val="120"/>
                          <w:szCs w:val="120"/>
                        </w:rPr>
                        <w:t>CORREZE</w:t>
                      </w:r>
                    </w:p>
                    <w:p w:rsidR="002D5C4E" w:rsidRDefault="002D5C4E" w:rsidP="002D5C4E"/>
                  </w:txbxContent>
                </v:textbox>
              </v:shape>
            </w:pict>
          </mc:Fallback>
        </mc:AlternateContent>
      </w:r>
    </w:p>
    <w:p w:rsidR="002D5C4E" w:rsidRPr="002D5C4E" w:rsidRDefault="002D5C4E" w:rsidP="002D5C4E">
      <w:pPr>
        <w:rPr>
          <w:lang w:bidi="ar-SA"/>
        </w:rPr>
      </w:pPr>
    </w:p>
    <w:p w:rsidR="002D5C4E" w:rsidRPr="002D5C4E" w:rsidRDefault="002D5C4E" w:rsidP="002D5C4E">
      <w:pPr>
        <w:rPr>
          <w:lang w:bidi="ar-SA"/>
        </w:rPr>
      </w:pPr>
    </w:p>
    <w:p w:rsidR="002D5C4E" w:rsidRDefault="002D5C4E" w:rsidP="002D5C4E">
      <w:pPr>
        <w:rPr>
          <w:lang w:bidi="ar-SA"/>
        </w:rPr>
      </w:pPr>
      <w:r w:rsidRPr="002D5C4E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-779780</wp:posOffset>
            </wp:positionV>
            <wp:extent cx="1371600" cy="1390650"/>
            <wp:effectExtent l="19050" t="0" r="0" b="0"/>
            <wp:wrapTight wrapText="bothSides">
              <wp:wrapPolygon edited="0">
                <wp:start x="-300" y="0"/>
                <wp:lineTo x="-300" y="21304"/>
                <wp:lineTo x="21600" y="21304"/>
                <wp:lineTo x="21600" y="0"/>
                <wp:lineTo x="-30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C4E" w:rsidRDefault="002D5C4E" w:rsidP="002D5C4E">
      <w:pPr>
        <w:rPr>
          <w:lang w:bidi="ar-SA"/>
        </w:rPr>
      </w:pPr>
    </w:p>
    <w:p w:rsidR="00495E69" w:rsidRPr="002D5C4E" w:rsidRDefault="00495E69" w:rsidP="002D5C4E">
      <w:pPr>
        <w:rPr>
          <w:lang w:bidi="ar-SA"/>
        </w:rPr>
      </w:pPr>
    </w:p>
    <w:p w:rsidR="00495E69" w:rsidRDefault="00495E69">
      <w:pPr>
        <w:pStyle w:val="Standard"/>
        <w:jc w:val="both"/>
        <w:rPr>
          <w:rFonts w:ascii="Arial" w:hAnsi="Arial"/>
          <w:sz w:val="24"/>
          <w:szCs w:val="24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i/>
          <w:sz w:val="24"/>
          <w:szCs w:val="24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i/>
          <w:sz w:val="24"/>
          <w:szCs w:val="24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i/>
          <w:sz w:val="24"/>
          <w:szCs w:val="24"/>
        </w:rPr>
      </w:pPr>
    </w:p>
    <w:p w:rsidR="00495E69" w:rsidRPr="002D5C4E" w:rsidRDefault="005C0FB2">
      <w:pPr>
        <w:pStyle w:val="Standard"/>
        <w:jc w:val="center"/>
        <w:rPr>
          <w:rFonts w:ascii="Arial" w:hAnsi="Arial" w:cs="Comic Sans MS"/>
          <w:b/>
          <w:bCs/>
          <w:sz w:val="36"/>
          <w:szCs w:val="30"/>
          <w:u w:val="single"/>
        </w:rPr>
      </w:pPr>
      <w:r w:rsidRPr="002D5C4E">
        <w:rPr>
          <w:rFonts w:ascii="Arial" w:hAnsi="Arial" w:cs="Comic Sans MS"/>
          <w:b/>
          <w:bCs/>
          <w:sz w:val="36"/>
          <w:szCs w:val="30"/>
          <w:u w:val="single"/>
        </w:rPr>
        <w:t>Déclaration liminaire</w:t>
      </w:r>
    </w:p>
    <w:p w:rsidR="00495E69" w:rsidRPr="002D5C4E" w:rsidRDefault="00A95DFF">
      <w:pPr>
        <w:pStyle w:val="Standard"/>
        <w:jc w:val="center"/>
        <w:rPr>
          <w:sz w:val="24"/>
        </w:rPr>
      </w:pPr>
      <w:r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 xml:space="preserve">CHS-CT du </w:t>
      </w:r>
      <w:r w:rsidR="004E1360"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>7 juillet</w:t>
      </w:r>
      <w:r w:rsidR="005C0FB2" w:rsidRPr="002D5C4E"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 xml:space="preserve"> 2020 </w:t>
      </w:r>
    </w:p>
    <w:p w:rsidR="00495E69" w:rsidRDefault="00495E69">
      <w:pPr>
        <w:pStyle w:val="Standard"/>
        <w:jc w:val="both"/>
        <w:rPr>
          <w:rFonts w:ascii="Arial" w:hAnsi="Arial" w:cs="Comic Sans MS"/>
          <w:sz w:val="30"/>
          <w:szCs w:val="30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sz w:val="30"/>
          <w:szCs w:val="30"/>
        </w:rPr>
      </w:pPr>
    </w:p>
    <w:p w:rsidR="002D5C4E" w:rsidRDefault="002D5C4E">
      <w:pPr>
        <w:pStyle w:val="Standard"/>
        <w:jc w:val="both"/>
        <w:rPr>
          <w:rFonts w:ascii="Arial" w:hAnsi="Arial" w:cs="Comic Sans MS"/>
          <w:sz w:val="30"/>
          <w:szCs w:val="30"/>
        </w:rPr>
      </w:pPr>
    </w:p>
    <w:p w:rsidR="00495E69" w:rsidRDefault="005C0FB2" w:rsidP="006128D5">
      <w:pPr>
        <w:pStyle w:val="Standard"/>
        <w:jc w:val="both"/>
        <w:rPr>
          <w:color w:val="000000"/>
          <w:sz w:val="32"/>
          <w:szCs w:val="32"/>
        </w:rPr>
      </w:pPr>
      <w:r w:rsidRPr="009F0BE9">
        <w:rPr>
          <w:color w:val="000000"/>
          <w:sz w:val="32"/>
          <w:szCs w:val="32"/>
        </w:rPr>
        <w:t>Monsieur le Président,</w:t>
      </w:r>
    </w:p>
    <w:p w:rsidR="004E1360" w:rsidRDefault="004E1360" w:rsidP="006128D5">
      <w:pPr>
        <w:pStyle w:val="Standard"/>
        <w:jc w:val="both"/>
        <w:rPr>
          <w:color w:val="000000"/>
          <w:sz w:val="32"/>
          <w:szCs w:val="32"/>
        </w:rPr>
      </w:pPr>
    </w:p>
    <w:p w:rsidR="004E1360" w:rsidRDefault="004E1360" w:rsidP="006128D5">
      <w:pPr>
        <w:pStyle w:val="Standard"/>
        <w:jc w:val="both"/>
        <w:rPr>
          <w:color w:val="000000"/>
          <w:sz w:val="32"/>
          <w:szCs w:val="32"/>
        </w:rPr>
      </w:pPr>
    </w:p>
    <w:p w:rsidR="004E1360" w:rsidRDefault="00D54226" w:rsidP="006128D5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 en 2019 le dialogue social a été rompu par la volonté de la direction de </w:t>
      </w:r>
      <w:r w:rsidR="00CC5A8A">
        <w:rPr>
          <w:color w:val="000000"/>
          <w:sz w:val="32"/>
          <w:szCs w:val="32"/>
        </w:rPr>
        <w:t xml:space="preserve">passer en force la destruction du réseau de la DDFIP via la NRP, </w:t>
      </w:r>
      <w:r w:rsidR="00916665">
        <w:rPr>
          <w:color w:val="000000"/>
          <w:sz w:val="32"/>
          <w:szCs w:val="32"/>
        </w:rPr>
        <w:t xml:space="preserve">nous aurions pu penser que la période de crise sanitaire, avec des CHS informels réguliers, </w:t>
      </w:r>
      <w:r w:rsidR="009A1EBE">
        <w:rPr>
          <w:color w:val="000000"/>
          <w:sz w:val="32"/>
          <w:szCs w:val="32"/>
        </w:rPr>
        <w:t xml:space="preserve"> auxquels nous avons participé,  dans l’intérêt de la santé et de la sécurité de nos </w:t>
      </w:r>
      <w:r w:rsidR="003F1D53">
        <w:rPr>
          <w:color w:val="000000"/>
          <w:sz w:val="32"/>
          <w:szCs w:val="32"/>
        </w:rPr>
        <w:t>collègues,  aurait amorcé</w:t>
      </w:r>
      <w:r w:rsidR="003748BC">
        <w:rPr>
          <w:color w:val="000000"/>
          <w:sz w:val="32"/>
          <w:szCs w:val="32"/>
        </w:rPr>
        <w:t xml:space="preserve"> la reprise d’un vrai dialogue.</w:t>
      </w:r>
    </w:p>
    <w:p w:rsidR="003748BC" w:rsidRDefault="003748BC" w:rsidP="006128D5">
      <w:pPr>
        <w:pStyle w:val="Standard"/>
        <w:jc w:val="both"/>
        <w:rPr>
          <w:color w:val="000000"/>
          <w:sz w:val="32"/>
          <w:szCs w:val="32"/>
        </w:rPr>
      </w:pPr>
    </w:p>
    <w:p w:rsidR="003748BC" w:rsidRDefault="0084742C" w:rsidP="006128D5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Mais avec la sortie du confinement, le naturel reprend ses droits</w:t>
      </w:r>
      <w:r w:rsidR="00033A34">
        <w:rPr>
          <w:color w:val="000000"/>
          <w:sz w:val="32"/>
          <w:szCs w:val="32"/>
        </w:rPr>
        <w:t>.</w:t>
      </w:r>
    </w:p>
    <w:p w:rsidR="00033A34" w:rsidRDefault="00033A34" w:rsidP="006128D5">
      <w:pPr>
        <w:pStyle w:val="Standard"/>
        <w:jc w:val="both"/>
        <w:rPr>
          <w:color w:val="000000"/>
          <w:sz w:val="32"/>
          <w:szCs w:val="32"/>
        </w:rPr>
      </w:pPr>
    </w:p>
    <w:p w:rsidR="00033A34" w:rsidRDefault="00033A34" w:rsidP="006128D5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Quand FO-DGFIP19 </w:t>
      </w:r>
      <w:r w:rsidR="006F6CF8">
        <w:rPr>
          <w:color w:val="000000"/>
          <w:sz w:val="32"/>
          <w:szCs w:val="32"/>
        </w:rPr>
        <w:t xml:space="preserve">est intervenu,  la demande de collègues de trésoreries, </w:t>
      </w:r>
      <w:r w:rsidR="0060459E">
        <w:rPr>
          <w:color w:val="000000"/>
          <w:sz w:val="32"/>
          <w:szCs w:val="32"/>
        </w:rPr>
        <w:t xml:space="preserve">sur la taille des plexiglas, et la faible protection qu’ils offrent, </w:t>
      </w:r>
      <w:r w:rsidR="00EF17EB">
        <w:rPr>
          <w:color w:val="000000"/>
          <w:sz w:val="32"/>
          <w:szCs w:val="32"/>
        </w:rPr>
        <w:t>on n’a su nous répondre que note nationale et normes.</w:t>
      </w:r>
    </w:p>
    <w:p w:rsidR="00EF17EB" w:rsidRDefault="00EF17EB" w:rsidP="006128D5">
      <w:pPr>
        <w:pStyle w:val="Standard"/>
        <w:jc w:val="both"/>
        <w:rPr>
          <w:color w:val="000000"/>
          <w:sz w:val="32"/>
          <w:szCs w:val="32"/>
        </w:rPr>
      </w:pPr>
    </w:p>
    <w:p w:rsidR="009B65D3" w:rsidRDefault="009B65D3" w:rsidP="006128D5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Il suffit pourtant de se rendre dans n’importe quel supermarché </w:t>
      </w:r>
      <w:r w:rsidR="00232A64">
        <w:rPr>
          <w:color w:val="000000"/>
          <w:sz w:val="32"/>
          <w:szCs w:val="32"/>
        </w:rPr>
        <w:t xml:space="preserve">pour constater que parmi les salariés au contact du public, il y a les </w:t>
      </w:r>
      <w:r w:rsidR="00FD05F1">
        <w:rPr>
          <w:color w:val="000000"/>
          <w:sz w:val="32"/>
          <w:szCs w:val="32"/>
        </w:rPr>
        <w:t xml:space="preserve">« bien protégés « , et les agents de la DGFIP </w:t>
      </w:r>
      <w:r w:rsidR="004B4C58">
        <w:rPr>
          <w:color w:val="000000"/>
          <w:sz w:val="32"/>
          <w:szCs w:val="32"/>
        </w:rPr>
        <w:t>avec le strict minimum !</w:t>
      </w:r>
    </w:p>
    <w:p w:rsidR="004B4C58" w:rsidRDefault="004B4C58" w:rsidP="006128D5">
      <w:pPr>
        <w:pStyle w:val="Standard"/>
        <w:jc w:val="both"/>
        <w:rPr>
          <w:color w:val="000000"/>
          <w:sz w:val="32"/>
          <w:szCs w:val="32"/>
        </w:rPr>
      </w:pPr>
    </w:p>
    <w:p w:rsidR="004B4C58" w:rsidRDefault="00277121" w:rsidP="006128D5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Et nous découvrons aujourd’hui, lors de ce </w:t>
      </w:r>
      <w:r w:rsidR="00FB6F10">
        <w:rPr>
          <w:color w:val="000000"/>
          <w:sz w:val="32"/>
          <w:szCs w:val="32"/>
        </w:rPr>
        <w:t>CHS budget, qu’on nous demande un co-financement de ces plexiglas</w:t>
      </w:r>
      <w:r w:rsidR="00817A38">
        <w:rPr>
          <w:color w:val="000000"/>
          <w:sz w:val="32"/>
          <w:szCs w:val="32"/>
        </w:rPr>
        <w:t> !</w:t>
      </w:r>
    </w:p>
    <w:p w:rsidR="00817A38" w:rsidRDefault="00817A38" w:rsidP="006128D5">
      <w:pPr>
        <w:pStyle w:val="Standard"/>
        <w:jc w:val="both"/>
        <w:rPr>
          <w:color w:val="000000"/>
          <w:sz w:val="32"/>
          <w:szCs w:val="32"/>
        </w:rPr>
      </w:pPr>
    </w:p>
    <w:p w:rsidR="00817A38" w:rsidRDefault="00364AA7" w:rsidP="000A38C5">
      <w:pPr>
        <w:pStyle w:val="Standard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Comment FO-DGFIP 19 </w:t>
      </w:r>
      <w:r w:rsidR="00C4439A">
        <w:rPr>
          <w:color w:val="000000"/>
          <w:sz w:val="32"/>
          <w:szCs w:val="32"/>
        </w:rPr>
        <w:t>pourrait-il accepter un co-financement dont le sujet n’a pas été abordé lors des précédentes réunions ?</w:t>
      </w:r>
    </w:p>
    <w:p w:rsidR="00C4439A" w:rsidRDefault="00C4439A" w:rsidP="006128D5">
      <w:pPr>
        <w:pStyle w:val="Standard"/>
        <w:jc w:val="both"/>
        <w:rPr>
          <w:color w:val="000000"/>
          <w:sz w:val="32"/>
          <w:szCs w:val="32"/>
        </w:rPr>
      </w:pPr>
    </w:p>
    <w:p w:rsidR="00C4439A" w:rsidRDefault="000A38C5" w:rsidP="000A38C5">
      <w:pPr>
        <w:pStyle w:val="Standard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Comment </w:t>
      </w:r>
      <w:r w:rsidR="00AE0088">
        <w:rPr>
          <w:color w:val="000000"/>
          <w:sz w:val="32"/>
          <w:szCs w:val="32"/>
        </w:rPr>
        <w:t xml:space="preserve">FO-DGFIP19 pourrait-il accepter </w:t>
      </w:r>
      <w:r w:rsidR="003C153D">
        <w:rPr>
          <w:color w:val="000000"/>
          <w:sz w:val="32"/>
          <w:szCs w:val="32"/>
        </w:rPr>
        <w:t>le co-financement de mesures décidées par la DG dans une note nationale, comme vous avez si bien su nous le rappeler, Monsieur le Président</w:t>
      </w:r>
      <w:r w:rsidR="00716295">
        <w:rPr>
          <w:color w:val="000000"/>
          <w:sz w:val="32"/>
          <w:szCs w:val="32"/>
        </w:rPr>
        <w:t> ?</w:t>
      </w:r>
    </w:p>
    <w:p w:rsidR="00716295" w:rsidRDefault="00716295" w:rsidP="00716295">
      <w:pPr>
        <w:pStyle w:val="Paragraphedeliste"/>
        <w:rPr>
          <w:color w:val="000000"/>
          <w:sz w:val="32"/>
          <w:szCs w:val="32"/>
        </w:rPr>
      </w:pPr>
    </w:p>
    <w:p w:rsidR="00716295" w:rsidRDefault="00716295" w:rsidP="000A38C5">
      <w:pPr>
        <w:pStyle w:val="Standard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Comment FO-DGFIP19 pourrait-il accepter ce co-financement alors que les membres du CHS </w:t>
      </w:r>
      <w:r w:rsidR="00AC50B7">
        <w:rPr>
          <w:color w:val="000000"/>
          <w:sz w:val="32"/>
          <w:szCs w:val="32"/>
        </w:rPr>
        <w:t xml:space="preserve">n’ont pas eu la possibilité de s’exprimer </w:t>
      </w:r>
      <w:r w:rsidR="000B01EC">
        <w:rPr>
          <w:color w:val="000000"/>
          <w:sz w:val="32"/>
          <w:szCs w:val="32"/>
        </w:rPr>
        <w:t>sur la nature et la taille des protections ?</w:t>
      </w:r>
    </w:p>
    <w:p w:rsidR="000A5577" w:rsidRDefault="000A5577" w:rsidP="000A5577">
      <w:pPr>
        <w:pStyle w:val="Paragraphedeliste"/>
        <w:rPr>
          <w:color w:val="000000"/>
          <w:sz w:val="32"/>
          <w:szCs w:val="32"/>
        </w:rPr>
      </w:pPr>
    </w:p>
    <w:p w:rsidR="000A5577" w:rsidRDefault="000A5577" w:rsidP="000A5577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FO.D</w:t>
      </w:r>
      <w:r w:rsidR="00D85E9D">
        <w:rPr>
          <w:color w:val="000000"/>
          <w:sz w:val="32"/>
          <w:szCs w:val="32"/>
        </w:rPr>
        <w:t>G</w:t>
      </w:r>
      <w:r>
        <w:rPr>
          <w:color w:val="000000"/>
          <w:sz w:val="32"/>
          <w:szCs w:val="32"/>
        </w:rPr>
        <w:t xml:space="preserve">FIP19 </w:t>
      </w:r>
      <w:r w:rsidR="00D85E9D">
        <w:rPr>
          <w:color w:val="000000"/>
          <w:sz w:val="32"/>
          <w:szCs w:val="32"/>
        </w:rPr>
        <w:t xml:space="preserve">n’accepte pas ce co-financement uniquement destiné à apurer un budget que la crise sanitaire nous a empêchés </w:t>
      </w:r>
      <w:r w:rsidR="00C5725D">
        <w:rPr>
          <w:color w:val="000000"/>
          <w:sz w:val="32"/>
          <w:szCs w:val="32"/>
        </w:rPr>
        <w:t>de compléter par les besoins réels des postes et services</w:t>
      </w:r>
      <w:r w:rsidR="00BE7BA6">
        <w:rPr>
          <w:color w:val="000000"/>
          <w:sz w:val="32"/>
          <w:szCs w:val="32"/>
        </w:rPr>
        <w:t>.</w:t>
      </w:r>
    </w:p>
    <w:p w:rsidR="00BE7BA6" w:rsidRDefault="00BE7BA6" w:rsidP="000A5577">
      <w:pPr>
        <w:pStyle w:val="Standard"/>
        <w:jc w:val="both"/>
        <w:rPr>
          <w:color w:val="000000"/>
          <w:sz w:val="32"/>
          <w:szCs w:val="32"/>
        </w:rPr>
      </w:pPr>
    </w:p>
    <w:p w:rsidR="00BE7BA6" w:rsidRPr="006128D5" w:rsidRDefault="00BE7BA6" w:rsidP="000A5577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FO-DGFIP19 </w:t>
      </w:r>
      <w:r w:rsidR="003A4448">
        <w:rPr>
          <w:color w:val="000000"/>
          <w:sz w:val="32"/>
          <w:szCs w:val="32"/>
        </w:rPr>
        <w:t xml:space="preserve">demande, ce l’a fait la fédération FO Finances lors du dernier CHS </w:t>
      </w:r>
      <w:r w:rsidR="004A6B66">
        <w:rPr>
          <w:color w:val="000000"/>
          <w:sz w:val="32"/>
          <w:szCs w:val="32"/>
        </w:rPr>
        <w:t>ministériel, que le budget 2020 non utilisé puisse être reporté sur 2021.</w:t>
      </w:r>
    </w:p>
    <w:sectPr w:rsidR="00BE7BA6" w:rsidRPr="006128D5" w:rsidSect="00E62A3B">
      <w:pgSz w:w="11906" w:h="16838"/>
      <w:pgMar w:top="709" w:right="991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D71" w:rsidRDefault="00DD6D71">
      <w:r>
        <w:separator/>
      </w:r>
    </w:p>
  </w:endnote>
  <w:endnote w:type="continuationSeparator" w:id="0">
    <w:p w:rsidR="00DD6D71" w:rsidRDefault="00D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-Black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D71" w:rsidRDefault="00DD6D71">
      <w:r>
        <w:rPr>
          <w:color w:val="000000"/>
        </w:rPr>
        <w:ptab w:relativeTo="margin" w:alignment="center" w:leader="none"/>
      </w:r>
    </w:p>
  </w:footnote>
  <w:footnote w:type="continuationSeparator" w:id="0">
    <w:p w:rsidR="00DD6D71" w:rsidRDefault="00DD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C2C42"/>
    <w:multiLevelType w:val="hybridMultilevel"/>
    <w:tmpl w:val="42FE5F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49B"/>
    <w:multiLevelType w:val="multilevel"/>
    <w:tmpl w:val="8278AC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69"/>
    <w:rsid w:val="00033A34"/>
    <w:rsid w:val="000A38C5"/>
    <w:rsid w:val="000A5577"/>
    <w:rsid w:val="000B01EC"/>
    <w:rsid w:val="000C35EC"/>
    <w:rsid w:val="00101E3C"/>
    <w:rsid w:val="00232A64"/>
    <w:rsid w:val="00277121"/>
    <w:rsid w:val="002D5C4E"/>
    <w:rsid w:val="00364AA7"/>
    <w:rsid w:val="003748BC"/>
    <w:rsid w:val="003A4448"/>
    <w:rsid w:val="003C153D"/>
    <w:rsid w:val="003F1D53"/>
    <w:rsid w:val="00495E69"/>
    <w:rsid w:val="004A43CA"/>
    <w:rsid w:val="004A6B66"/>
    <w:rsid w:val="004B4C58"/>
    <w:rsid w:val="004E1360"/>
    <w:rsid w:val="005A5FAC"/>
    <w:rsid w:val="005C0FB2"/>
    <w:rsid w:val="0060459E"/>
    <w:rsid w:val="006128D5"/>
    <w:rsid w:val="006E1FDF"/>
    <w:rsid w:val="006F6CF8"/>
    <w:rsid w:val="00716295"/>
    <w:rsid w:val="00817A38"/>
    <w:rsid w:val="0084742C"/>
    <w:rsid w:val="00916665"/>
    <w:rsid w:val="009A1EBE"/>
    <w:rsid w:val="009B47AD"/>
    <w:rsid w:val="009B65D3"/>
    <w:rsid w:val="009F0BE9"/>
    <w:rsid w:val="009F3A76"/>
    <w:rsid w:val="00A95DFF"/>
    <w:rsid w:val="00AC50B7"/>
    <w:rsid w:val="00AE0088"/>
    <w:rsid w:val="00B95950"/>
    <w:rsid w:val="00BE7BA6"/>
    <w:rsid w:val="00C4439A"/>
    <w:rsid w:val="00C5725D"/>
    <w:rsid w:val="00CC5A8A"/>
    <w:rsid w:val="00D54226"/>
    <w:rsid w:val="00D85E9D"/>
    <w:rsid w:val="00DD6D71"/>
    <w:rsid w:val="00E62A3B"/>
    <w:rsid w:val="00EF17EB"/>
    <w:rsid w:val="00FB6F10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EFFB0-DBF3-CC48-83F8-06463E1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3B"/>
  </w:style>
  <w:style w:type="paragraph" w:styleId="Titre1">
    <w:name w:val="heading 1"/>
    <w:basedOn w:val="Standard"/>
    <w:next w:val="Standard"/>
    <w:uiPriority w:val="9"/>
    <w:qFormat/>
    <w:rsid w:val="00E62A3B"/>
    <w:pPr>
      <w:keepNext/>
      <w:jc w:val="center"/>
      <w:outlineLvl w:val="0"/>
    </w:pPr>
    <w:rPr>
      <w:rFonts w:ascii="Arial" w:eastAsia="Arial" w:hAnsi="Arial" w:cs="Arial"/>
      <w:sz w:val="24"/>
    </w:rPr>
  </w:style>
  <w:style w:type="paragraph" w:styleId="Titre2">
    <w:name w:val="heading 2"/>
    <w:basedOn w:val="Standard"/>
    <w:next w:val="Standard"/>
    <w:uiPriority w:val="9"/>
    <w:semiHidden/>
    <w:unhideWhenUsed/>
    <w:qFormat/>
    <w:rsid w:val="00E62A3B"/>
    <w:pPr>
      <w:keepNext/>
      <w:outlineLvl w:val="1"/>
    </w:pPr>
    <w:rPr>
      <w:rFonts w:ascii="Arial" w:eastAsia="Arial" w:hAnsi="Arial" w:cs="Arial"/>
      <w:b/>
      <w:color w:val="000000"/>
    </w:rPr>
  </w:style>
  <w:style w:type="paragraph" w:styleId="Titre3">
    <w:name w:val="heading 3"/>
    <w:basedOn w:val="Standard"/>
    <w:next w:val="Standard"/>
    <w:uiPriority w:val="9"/>
    <w:semiHidden/>
    <w:unhideWhenUsed/>
    <w:qFormat/>
    <w:rsid w:val="00E62A3B"/>
    <w:pPr>
      <w:keepNext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itre4">
    <w:name w:val="heading 4"/>
    <w:basedOn w:val="Standard"/>
    <w:next w:val="Standard"/>
    <w:uiPriority w:val="9"/>
    <w:semiHidden/>
    <w:unhideWhenUsed/>
    <w:qFormat/>
    <w:rsid w:val="00E62A3B"/>
    <w:pPr>
      <w:keepNext/>
      <w:jc w:val="both"/>
      <w:outlineLvl w:val="3"/>
    </w:pPr>
    <w:rPr>
      <w:rFonts w:ascii="Arial" w:eastAsia="Arial" w:hAnsi="Arial" w:cs="Arial"/>
      <w:sz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rsid w:val="00E62A3B"/>
    <w:pPr>
      <w:keepNext/>
      <w:overflowPunct w:val="0"/>
      <w:autoSpaceDE w:val="0"/>
      <w:jc w:val="both"/>
      <w:outlineLvl w:val="4"/>
    </w:pPr>
    <w:rPr>
      <w:rFonts w:ascii="Arial" w:eastAsia="Arial" w:hAnsi="Arial" w:cs="Arial"/>
      <w:b/>
      <w:i/>
      <w:sz w:val="28"/>
      <w:u w:val="single"/>
    </w:rPr>
  </w:style>
  <w:style w:type="paragraph" w:styleId="Titre6">
    <w:name w:val="heading 6"/>
    <w:basedOn w:val="Standard"/>
    <w:next w:val="Standard"/>
    <w:uiPriority w:val="9"/>
    <w:semiHidden/>
    <w:unhideWhenUsed/>
    <w:qFormat/>
    <w:rsid w:val="00E62A3B"/>
    <w:pPr>
      <w:keepNext/>
      <w:outlineLvl w:val="5"/>
    </w:pPr>
    <w:rPr>
      <w:rFonts w:ascii="Arial" w:eastAsia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2A3B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62A3B"/>
    <w:pPr>
      <w:overflowPunct w:val="0"/>
      <w:autoSpaceDE w:val="0"/>
      <w:ind w:left="2835" w:firstLine="705"/>
      <w:jc w:val="center"/>
    </w:pPr>
    <w:rPr>
      <w:rFonts w:ascii="Arial" w:eastAsia="Arial" w:hAnsi="Arial" w:cs="Arial"/>
      <w:b/>
      <w:i/>
      <w:color w:val="FF0000"/>
      <w:sz w:val="24"/>
      <w:szCs w:val="26"/>
    </w:rPr>
  </w:style>
  <w:style w:type="paragraph" w:customStyle="1" w:styleId="Textbody">
    <w:name w:val="Text body"/>
    <w:basedOn w:val="Standard"/>
    <w:rsid w:val="00E62A3B"/>
    <w:pPr>
      <w:jc w:val="both"/>
    </w:pPr>
    <w:rPr>
      <w:rFonts w:ascii="Arial" w:eastAsia="Arial" w:hAnsi="Arial" w:cs="Arial"/>
      <w:sz w:val="24"/>
    </w:rPr>
  </w:style>
  <w:style w:type="paragraph" w:styleId="Liste">
    <w:name w:val="List"/>
    <w:basedOn w:val="Textbody"/>
    <w:rsid w:val="00E62A3B"/>
    <w:rPr>
      <w:rFonts w:cs="Mangal"/>
    </w:rPr>
  </w:style>
  <w:style w:type="paragraph" w:styleId="Lgende">
    <w:name w:val="caption"/>
    <w:basedOn w:val="Standard"/>
    <w:rsid w:val="00E62A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62A3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E62A3B"/>
    <w:pPr>
      <w:ind w:left="5670"/>
      <w:jc w:val="both"/>
    </w:pPr>
    <w:rPr>
      <w:rFonts w:ascii="Arial" w:eastAsia="Arial" w:hAnsi="Arial" w:cs="Arial"/>
      <w:sz w:val="24"/>
    </w:rPr>
  </w:style>
  <w:style w:type="paragraph" w:customStyle="1" w:styleId="Retraitcorpsdetexte21">
    <w:name w:val="Retrait corps de texte 21"/>
    <w:basedOn w:val="Standard"/>
    <w:rsid w:val="00E62A3B"/>
    <w:pPr>
      <w:ind w:left="5812"/>
    </w:pPr>
    <w:rPr>
      <w:rFonts w:ascii="Arial" w:eastAsia="Arial" w:hAnsi="Arial" w:cs="Arial"/>
      <w:sz w:val="24"/>
    </w:rPr>
  </w:style>
  <w:style w:type="paragraph" w:customStyle="1" w:styleId="Textedebulles1">
    <w:name w:val="Texte de bulles1"/>
    <w:basedOn w:val="Standard"/>
    <w:rsid w:val="00E62A3B"/>
    <w:rPr>
      <w:rFonts w:ascii="Tahoma" w:eastAsia="Tahoma" w:hAnsi="Tahoma" w:cs="Tahoma"/>
      <w:sz w:val="16"/>
      <w:szCs w:val="16"/>
    </w:rPr>
  </w:style>
  <w:style w:type="paragraph" w:customStyle="1" w:styleId="Corpsdetexte21">
    <w:name w:val="Corps de texte 21"/>
    <w:basedOn w:val="Standard"/>
    <w:rsid w:val="00E62A3B"/>
    <w:rPr>
      <w:rFonts w:ascii="Arial" w:eastAsia="Arial" w:hAnsi="Arial" w:cs="Arial"/>
      <w:sz w:val="24"/>
    </w:rPr>
  </w:style>
  <w:style w:type="paragraph" w:customStyle="1" w:styleId="Corpsdetexte31">
    <w:name w:val="Corps de texte 31"/>
    <w:basedOn w:val="Standard"/>
    <w:rsid w:val="00E62A3B"/>
    <w:rPr>
      <w:rFonts w:ascii="Arial" w:eastAsia="Arial" w:hAnsi="Arial" w:cs="Arial"/>
      <w:i/>
      <w:sz w:val="24"/>
    </w:rPr>
  </w:style>
  <w:style w:type="paragraph" w:customStyle="1" w:styleId="Framecontents">
    <w:name w:val="Frame contents"/>
    <w:basedOn w:val="Textbody"/>
    <w:rsid w:val="00E62A3B"/>
  </w:style>
  <w:style w:type="paragraph" w:customStyle="1" w:styleId="Default">
    <w:name w:val="Default"/>
    <w:basedOn w:val="Standard"/>
    <w:rsid w:val="00E62A3B"/>
    <w:pPr>
      <w:suppressAutoHyphens w:val="0"/>
      <w:autoSpaceDE w:val="0"/>
    </w:pPr>
    <w:rPr>
      <w:rFonts w:ascii="Calibri, Calibri" w:eastAsia="Calibri, Calibri" w:hAnsi="Calibri, Calibri" w:cs="Calibri, Calibri"/>
      <w:color w:val="000000"/>
      <w:sz w:val="24"/>
      <w:szCs w:val="24"/>
      <w:lang w:bidi="hi-IN"/>
    </w:rPr>
  </w:style>
  <w:style w:type="paragraph" w:customStyle="1" w:styleId="PreformattedText">
    <w:name w:val="Preformatted Text"/>
    <w:basedOn w:val="Standard"/>
    <w:rsid w:val="00E62A3B"/>
    <w:rPr>
      <w:rFonts w:ascii="Liberation Mono" w:eastAsia="NSimSun" w:hAnsi="Liberation Mono" w:cs="Liberation Mono"/>
    </w:rPr>
  </w:style>
  <w:style w:type="character" w:customStyle="1" w:styleId="Policepardfaut1">
    <w:name w:val="Police par défaut1"/>
    <w:rsid w:val="00E62A3B"/>
  </w:style>
  <w:style w:type="character" w:customStyle="1" w:styleId="Absatz-Standardschriftart">
    <w:name w:val="Absatz-Standardschriftart"/>
    <w:rsid w:val="00E62A3B"/>
  </w:style>
  <w:style w:type="character" w:customStyle="1" w:styleId="WW8Num1z1">
    <w:name w:val="WW8Num1z1"/>
    <w:rsid w:val="00E62A3B"/>
    <w:rPr>
      <w:rFonts w:ascii="Courier New" w:eastAsia="Courier New" w:hAnsi="Courier New" w:cs="Courier New"/>
    </w:rPr>
  </w:style>
  <w:style w:type="character" w:customStyle="1" w:styleId="WW8Num1z2">
    <w:name w:val="WW8Num1z2"/>
    <w:rsid w:val="00E62A3B"/>
    <w:rPr>
      <w:rFonts w:ascii="Wingdings" w:eastAsia="Wingdings" w:hAnsi="Wingdings" w:cs="Wingdings"/>
    </w:rPr>
  </w:style>
  <w:style w:type="character" w:customStyle="1" w:styleId="WW8Num1z3">
    <w:name w:val="WW8Num1z3"/>
    <w:rsid w:val="00E62A3B"/>
    <w:rPr>
      <w:rFonts w:ascii="Symbol" w:eastAsia="Symbol" w:hAnsi="Symbol" w:cs="Symbol"/>
    </w:rPr>
  </w:style>
  <w:style w:type="character" w:customStyle="1" w:styleId="WW8Num2z0">
    <w:name w:val="WW8Num2z0"/>
    <w:rsid w:val="00E62A3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62A3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62A3B"/>
    <w:rPr>
      <w:rFonts w:ascii="Arial" w:eastAsia="Times New Roman" w:hAnsi="Arial" w:cs="Arial"/>
    </w:rPr>
  </w:style>
  <w:style w:type="character" w:customStyle="1" w:styleId="WW8Num4z1">
    <w:name w:val="WW8Num4z1"/>
    <w:rsid w:val="00E62A3B"/>
    <w:rPr>
      <w:rFonts w:ascii="Courier New" w:eastAsia="Courier New" w:hAnsi="Courier New" w:cs="Courier New"/>
    </w:rPr>
  </w:style>
  <w:style w:type="character" w:customStyle="1" w:styleId="WW8Num4z2">
    <w:name w:val="WW8Num4z2"/>
    <w:rsid w:val="00E62A3B"/>
    <w:rPr>
      <w:rFonts w:ascii="Wingdings" w:eastAsia="Wingdings" w:hAnsi="Wingdings" w:cs="Wingdings"/>
    </w:rPr>
  </w:style>
  <w:style w:type="character" w:customStyle="1" w:styleId="WW8Num4z3">
    <w:name w:val="WW8Num4z3"/>
    <w:rsid w:val="00E62A3B"/>
    <w:rPr>
      <w:rFonts w:ascii="Symbol" w:eastAsia="Symbol" w:hAnsi="Symbol" w:cs="Symbol"/>
    </w:rPr>
  </w:style>
  <w:style w:type="character" w:customStyle="1" w:styleId="WW8Num5z0">
    <w:name w:val="WW8Num5z0"/>
    <w:rsid w:val="00E62A3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62A3B"/>
    <w:rPr>
      <w:rFonts w:ascii="Cambria" w:eastAsia="Cambria" w:hAnsi="Cambria" w:cs="Times New Roman"/>
    </w:rPr>
  </w:style>
  <w:style w:type="character" w:customStyle="1" w:styleId="WW8Num6z1">
    <w:name w:val="WW8Num6z1"/>
    <w:rsid w:val="00E62A3B"/>
    <w:rPr>
      <w:rFonts w:ascii="Courier New" w:eastAsia="Courier New" w:hAnsi="Courier New" w:cs="Courier New"/>
    </w:rPr>
  </w:style>
  <w:style w:type="character" w:customStyle="1" w:styleId="WW8Num6z2">
    <w:name w:val="WW8Num6z2"/>
    <w:rsid w:val="00E62A3B"/>
    <w:rPr>
      <w:rFonts w:ascii="Wingdings" w:eastAsia="Wingdings" w:hAnsi="Wingdings" w:cs="Wingdings"/>
    </w:rPr>
  </w:style>
  <w:style w:type="character" w:customStyle="1" w:styleId="WW8Num6z3">
    <w:name w:val="WW8Num6z3"/>
    <w:rsid w:val="00E62A3B"/>
    <w:rPr>
      <w:rFonts w:ascii="Symbol" w:eastAsia="Symbol" w:hAnsi="Symbol" w:cs="Symbol"/>
    </w:rPr>
  </w:style>
  <w:style w:type="character" w:customStyle="1" w:styleId="WW8Num7z0">
    <w:name w:val="WW8Num7z0"/>
    <w:rsid w:val="00E62A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E62A3B"/>
    <w:rPr>
      <w:rFonts w:ascii="Arial" w:eastAsia="Times New Roman" w:hAnsi="Arial" w:cs="Arial"/>
    </w:rPr>
  </w:style>
  <w:style w:type="character" w:customStyle="1" w:styleId="WW8Num8z1">
    <w:name w:val="WW8Num8z1"/>
    <w:rsid w:val="00E62A3B"/>
    <w:rPr>
      <w:rFonts w:ascii="Courier New" w:eastAsia="Courier New" w:hAnsi="Courier New" w:cs="Courier New"/>
    </w:rPr>
  </w:style>
  <w:style w:type="character" w:customStyle="1" w:styleId="WW8Num8z2">
    <w:name w:val="WW8Num8z2"/>
    <w:rsid w:val="00E62A3B"/>
    <w:rPr>
      <w:rFonts w:ascii="Wingdings" w:eastAsia="Wingdings" w:hAnsi="Wingdings" w:cs="Wingdings"/>
    </w:rPr>
  </w:style>
  <w:style w:type="character" w:customStyle="1" w:styleId="WW8Num8z3">
    <w:name w:val="WW8Num8z3"/>
    <w:rsid w:val="00E62A3B"/>
    <w:rPr>
      <w:rFonts w:ascii="Symbol" w:eastAsia="Symbol" w:hAnsi="Symbol" w:cs="Symbol"/>
    </w:rPr>
  </w:style>
  <w:style w:type="character" w:customStyle="1" w:styleId="WW8Num9z0">
    <w:name w:val="WW8Num9z0"/>
    <w:rsid w:val="00E62A3B"/>
    <w:rPr>
      <w:rFonts w:ascii="Arial" w:eastAsia="Arial Unicode MS" w:hAnsi="Arial" w:cs="Arial"/>
    </w:rPr>
  </w:style>
  <w:style w:type="character" w:customStyle="1" w:styleId="WW8Num9z1">
    <w:name w:val="WW8Num9z1"/>
    <w:rsid w:val="00E62A3B"/>
    <w:rPr>
      <w:rFonts w:ascii="Courier New" w:eastAsia="Courier New" w:hAnsi="Courier New" w:cs="Courier New"/>
    </w:rPr>
  </w:style>
  <w:style w:type="character" w:customStyle="1" w:styleId="WW8Num9z2">
    <w:name w:val="WW8Num9z2"/>
    <w:rsid w:val="00E62A3B"/>
    <w:rPr>
      <w:rFonts w:ascii="Wingdings" w:eastAsia="Wingdings" w:hAnsi="Wingdings" w:cs="Wingdings"/>
    </w:rPr>
  </w:style>
  <w:style w:type="character" w:customStyle="1" w:styleId="WW8Num9z3">
    <w:name w:val="WW8Num9z3"/>
    <w:rsid w:val="00E62A3B"/>
    <w:rPr>
      <w:rFonts w:ascii="Symbol" w:eastAsia="Symbol" w:hAnsi="Symbol" w:cs="Symbol"/>
    </w:rPr>
  </w:style>
  <w:style w:type="character" w:customStyle="1" w:styleId="WW-Policepardfaut">
    <w:name w:val="WW-Police par défaut"/>
    <w:rsid w:val="00E62A3B"/>
  </w:style>
  <w:style w:type="character" w:customStyle="1" w:styleId="Internetlink">
    <w:name w:val="Internet link"/>
    <w:basedOn w:val="WW-Policepardfaut"/>
    <w:rsid w:val="00E62A3B"/>
    <w:rPr>
      <w:color w:val="0000FF"/>
      <w:u w:val="single"/>
    </w:rPr>
  </w:style>
  <w:style w:type="character" w:customStyle="1" w:styleId="VisitedInternetLink">
    <w:name w:val="Visited Internet Link"/>
    <w:basedOn w:val="WW-Policepardfaut"/>
    <w:rsid w:val="00E62A3B"/>
    <w:rPr>
      <w:color w:val="800080"/>
      <w:u w:val="single"/>
    </w:rPr>
  </w:style>
  <w:style w:type="character" w:customStyle="1" w:styleId="BulletSymbols">
    <w:name w:val="Bullet Symbols"/>
    <w:rsid w:val="00E62A3B"/>
    <w:rPr>
      <w:rFonts w:ascii="OpenSymbol" w:eastAsia="OpenSymbol" w:hAnsi="OpenSymbol" w:cs="OpenSymbol"/>
    </w:rPr>
  </w:style>
  <w:style w:type="character" w:styleId="Accentuation">
    <w:name w:val="Emphasis"/>
    <w:rsid w:val="00E62A3B"/>
    <w:rPr>
      <w:i/>
      <w:iCs/>
    </w:rPr>
  </w:style>
  <w:style w:type="numbering" w:customStyle="1" w:styleId="WW8Num1">
    <w:name w:val="WW8Num1"/>
    <w:basedOn w:val="Aucuneliste"/>
    <w:rsid w:val="00E62A3B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62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National</dc:title>
  <cp:lastModifiedBy>martine aumettre</cp:lastModifiedBy>
  <cp:revision>2</cp:revision>
  <cp:lastPrinted>2019-04-01T08:02:00Z</cp:lastPrinted>
  <dcterms:created xsi:type="dcterms:W3CDTF">2020-07-07T21:08:00Z</dcterms:created>
  <dcterms:modified xsi:type="dcterms:W3CDTF">2020-07-07T21:08:00Z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